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01E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 xml:space="preserve">ГОСУДАРСТВЕННОЕ БЮДЖЕТНОЕ УЧРЕЖДЕНИЕ ЗДРАВООХРАНЕНИЯ </w:t>
      </w:r>
    </w:p>
    <w:p w:rsidR="000F301E" w:rsidRPr="00D2229F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>СВЕРДЛОВСКОЙ ОБЛАСТИ</w:t>
      </w:r>
    </w:p>
    <w:p w:rsidR="000F301E" w:rsidRPr="00D2229F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>«</w:t>
      </w:r>
      <w:r w:rsidR="00D81433">
        <w:rPr>
          <w:b/>
          <w:sz w:val="24"/>
          <w:szCs w:val="24"/>
        </w:rPr>
        <w:t>НН</w:t>
      </w:r>
      <w:r w:rsidRPr="00D2229F">
        <w:rPr>
          <w:b/>
          <w:sz w:val="24"/>
          <w:szCs w:val="24"/>
        </w:rPr>
        <w:t>»</w:t>
      </w:r>
    </w:p>
    <w:p w:rsidR="000F301E" w:rsidRPr="00D2229F" w:rsidRDefault="000F301E" w:rsidP="000F301E">
      <w:pPr>
        <w:rPr>
          <w:b/>
          <w:bCs/>
          <w:sz w:val="24"/>
          <w:szCs w:val="24"/>
        </w:rPr>
      </w:pPr>
    </w:p>
    <w:p w:rsidR="000F301E" w:rsidRDefault="000F301E" w:rsidP="000F301E">
      <w:pPr>
        <w:jc w:val="center"/>
        <w:rPr>
          <w:sz w:val="24"/>
          <w:szCs w:val="24"/>
        </w:rPr>
      </w:pPr>
      <w:r w:rsidRPr="00D2229F">
        <w:rPr>
          <w:b/>
          <w:bCs/>
          <w:sz w:val="24"/>
          <w:szCs w:val="24"/>
        </w:rPr>
        <w:t>П Р И К А З</w:t>
      </w:r>
      <w:r w:rsidRPr="00D2229F">
        <w:rPr>
          <w:sz w:val="24"/>
          <w:szCs w:val="24"/>
        </w:rPr>
        <w:t xml:space="preserve">   </w:t>
      </w:r>
    </w:p>
    <w:p w:rsidR="000F301E" w:rsidRDefault="000F301E" w:rsidP="000F301E">
      <w:pPr>
        <w:rPr>
          <w:b/>
          <w:sz w:val="24"/>
          <w:szCs w:val="24"/>
        </w:rPr>
      </w:pPr>
    </w:p>
    <w:p w:rsidR="000F301E" w:rsidRDefault="000F301E" w:rsidP="000F301E">
      <w:pPr>
        <w:rPr>
          <w:b/>
          <w:sz w:val="24"/>
          <w:szCs w:val="24"/>
        </w:rPr>
      </w:pPr>
      <w:r w:rsidRPr="00466A0C">
        <w:rPr>
          <w:b/>
          <w:sz w:val="24"/>
          <w:szCs w:val="24"/>
        </w:rPr>
        <w:t>от «</w:t>
      </w:r>
      <w:r w:rsidR="00734AF1">
        <w:rPr>
          <w:b/>
          <w:sz w:val="24"/>
          <w:szCs w:val="24"/>
        </w:rPr>
        <w:t>2</w:t>
      </w:r>
      <w:r w:rsidR="00150C51">
        <w:rPr>
          <w:b/>
          <w:sz w:val="24"/>
          <w:szCs w:val="24"/>
        </w:rPr>
        <w:t>2</w:t>
      </w:r>
      <w:r w:rsidR="00557052">
        <w:rPr>
          <w:b/>
          <w:sz w:val="24"/>
          <w:szCs w:val="24"/>
        </w:rPr>
        <w:t xml:space="preserve"> </w:t>
      </w:r>
      <w:r w:rsidRPr="00466A0C">
        <w:rPr>
          <w:b/>
          <w:sz w:val="24"/>
          <w:szCs w:val="24"/>
        </w:rPr>
        <w:t xml:space="preserve">» </w:t>
      </w:r>
      <w:bookmarkStart w:id="0" w:name="_GoBack"/>
      <w:bookmarkEnd w:id="0"/>
      <w:r w:rsidR="00557052">
        <w:rPr>
          <w:b/>
          <w:sz w:val="24"/>
          <w:szCs w:val="24"/>
        </w:rPr>
        <w:t>июня</w:t>
      </w:r>
      <w:r w:rsidRPr="00466A0C">
        <w:rPr>
          <w:b/>
          <w:sz w:val="24"/>
          <w:szCs w:val="24"/>
        </w:rPr>
        <w:t xml:space="preserve"> 201</w:t>
      </w:r>
      <w:r w:rsidR="00557052">
        <w:rPr>
          <w:b/>
          <w:sz w:val="24"/>
          <w:szCs w:val="24"/>
        </w:rPr>
        <w:t>6</w:t>
      </w:r>
      <w:r w:rsidRPr="00466A0C">
        <w:rPr>
          <w:b/>
          <w:sz w:val="24"/>
          <w:szCs w:val="24"/>
        </w:rPr>
        <w:t xml:space="preserve"> г. </w:t>
      </w:r>
      <w:r w:rsidRPr="00D2229F">
        <w:rPr>
          <w:sz w:val="24"/>
          <w:szCs w:val="24"/>
        </w:rPr>
        <w:t xml:space="preserve">   </w:t>
      </w:r>
      <w:r w:rsidRPr="00D2229F">
        <w:rPr>
          <w:sz w:val="24"/>
          <w:szCs w:val="24"/>
        </w:rPr>
        <w:tab/>
      </w:r>
      <w:r w:rsidRPr="00F34A95">
        <w:rPr>
          <w:b/>
          <w:sz w:val="24"/>
          <w:szCs w:val="24"/>
        </w:rPr>
        <w:t xml:space="preserve">  </w:t>
      </w:r>
      <w:r w:rsidR="00F34A95">
        <w:rPr>
          <w:b/>
          <w:sz w:val="24"/>
          <w:szCs w:val="24"/>
        </w:rPr>
        <w:t xml:space="preserve">              </w:t>
      </w:r>
      <w:r w:rsidRPr="00F34A95">
        <w:rPr>
          <w:b/>
          <w:sz w:val="24"/>
          <w:szCs w:val="24"/>
        </w:rPr>
        <w:t xml:space="preserve">                                                                                 №</w:t>
      </w:r>
    </w:p>
    <w:p w:rsidR="00D81433" w:rsidRDefault="00D81433" w:rsidP="000F301E">
      <w:pPr>
        <w:rPr>
          <w:b/>
          <w:sz w:val="24"/>
          <w:szCs w:val="24"/>
        </w:rPr>
      </w:pPr>
    </w:p>
    <w:p w:rsidR="00B42DFC" w:rsidRDefault="00406CCF" w:rsidP="000F301E">
      <w:pPr>
        <w:rPr>
          <w:sz w:val="24"/>
          <w:szCs w:val="24"/>
        </w:rPr>
      </w:pPr>
      <w:r w:rsidRPr="00406CCF">
        <w:rPr>
          <w:sz w:val="24"/>
          <w:szCs w:val="24"/>
        </w:rPr>
        <w:t xml:space="preserve">«О </w:t>
      </w:r>
      <w:r w:rsidR="00734AF1">
        <w:rPr>
          <w:sz w:val="24"/>
          <w:szCs w:val="24"/>
        </w:rPr>
        <w:t>внедрении проф</w:t>
      </w:r>
      <w:r w:rsidR="00B42DFC">
        <w:rPr>
          <w:sz w:val="24"/>
          <w:szCs w:val="24"/>
        </w:rPr>
        <w:t xml:space="preserve">ессиональных </w:t>
      </w:r>
    </w:p>
    <w:p w:rsidR="00406CCF" w:rsidRPr="00406CCF" w:rsidRDefault="00734AF1" w:rsidP="000F301E">
      <w:pPr>
        <w:rPr>
          <w:sz w:val="24"/>
          <w:szCs w:val="24"/>
        </w:rPr>
      </w:pPr>
      <w:r>
        <w:rPr>
          <w:sz w:val="24"/>
          <w:szCs w:val="24"/>
        </w:rPr>
        <w:t>стандартов</w:t>
      </w:r>
      <w:r w:rsidR="00406CCF" w:rsidRPr="00406CCF">
        <w:rPr>
          <w:sz w:val="24"/>
          <w:szCs w:val="24"/>
        </w:rPr>
        <w:t>»</w:t>
      </w:r>
    </w:p>
    <w:p w:rsidR="00406CCF" w:rsidRDefault="00406CCF" w:rsidP="000F301E">
      <w:pPr>
        <w:rPr>
          <w:b/>
          <w:sz w:val="24"/>
          <w:szCs w:val="24"/>
        </w:rPr>
      </w:pPr>
    </w:p>
    <w:p w:rsidR="00734AF1" w:rsidRDefault="00734AF1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В связи с вступлением в силу с 01 июля 2016 года Федерального закона от 02.05.2015г. №122-ФЗ «О внесении изменений в Трудовой кодекс Российской Федерации</w:t>
      </w:r>
      <w:r w:rsidR="00D36092">
        <w:rPr>
          <w:sz w:val="24"/>
          <w:szCs w:val="24"/>
        </w:rPr>
        <w:t xml:space="preserve"> и статьи 11 и 73 Федерального закона «Об образовании  в Российской Федерации</w:t>
      </w:r>
      <w:r>
        <w:rPr>
          <w:sz w:val="24"/>
          <w:szCs w:val="24"/>
        </w:rPr>
        <w:t>»</w:t>
      </w:r>
      <w:r w:rsidR="00D3609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D36092">
        <w:rPr>
          <w:sz w:val="24"/>
          <w:szCs w:val="24"/>
        </w:rPr>
        <w:t>и на основании письма Минтруда России по вопросам применения профессиональных стандартов от 04.04.2016г. №14-0/10/В-2253</w:t>
      </w:r>
      <w:r w:rsidR="00CA40BB">
        <w:rPr>
          <w:sz w:val="24"/>
          <w:szCs w:val="24"/>
        </w:rPr>
        <w:t>, с целью качественного обеспечения формирования кадровой политики в управлении персоналом, организации обучения и аттестации работников, качественной разработки организационно-управленческих решений, регулирующих введение профессиональных стандартов</w:t>
      </w:r>
    </w:p>
    <w:p w:rsidR="00D36092" w:rsidRDefault="00D36092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П Р И К А З Ы В А Ю:</w:t>
      </w:r>
    </w:p>
    <w:p w:rsidR="00D36092" w:rsidRDefault="00B42DFC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A40BB">
        <w:rPr>
          <w:sz w:val="24"/>
          <w:szCs w:val="24"/>
        </w:rPr>
        <w:t>.</w:t>
      </w:r>
      <w:r w:rsidR="00D36092">
        <w:rPr>
          <w:sz w:val="24"/>
          <w:szCs w:val="24"/>
        </w:rPr>
        <w:t>Создать в ГБУЗ СО «</w:t>
      </w:r>
      <w:r w:rsidR="00D81433">
        <w:rPr>
          <w:sz w:val="24"/>
          <w:szCs w:val="24"/>
        </w:rPr>
        <w:t>НН</w:t>
      </w:r>
      <w:r w:rsidR="00D36092">
        <w:rPr>
          <w:sz w:val="24"/>
          <w:szCs w:val="24"/>
        </w:rPr>
        <w:t>» рабочую группу по внедрению профессиональных стандартов в составе:</w:t>
      </w:r>
    </w:p>
    <w:p w:rsidR="00D36092" w:rsidRDefault="00D36092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зам. руководителя мед. организации по экономическим вопросам</w:t>
      </w:r>
    </w:p>
    <w:p w:rsidR="00CA40BB" w:rsidRDefault="00CA40BB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зам. руководителя мед. организации по медицинской части</w:t>
      </w:r>
    </w:p>
    <w:p w:rsidR="00D36092" w:rsidRDefault="00D36092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отдела кадров</w:t>
      </w:r>
    </w:p>
    <w:p w:rsidR="00CA40BB" w:rsidRDefault="00CA40BB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зам. главного бухгалтера</w:t>
      </w:r>
    </w:p>
    <w:p w:rsidR="00D36092" w:rsidRDefault="00D36092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юрисконсульт</w:t>
      </w:r>
    </w:p>
    <w:p w:rsidR="00D36092" w:rsidRDefault="00D36092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юрисконсульт</w:t>
      </w:r>
    </w:p>
    <w:p w:rsidR="00CA40BB" w:rsidRDefault="00CA40BB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профкома</w:t>
      </w:r>
    </w:p>
    <w:p w:rsidR="00CA40BB" w:rsidRDefault="00CA40BB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главная медсестра</w:t>
      </w:r>
    </w:p>
    <w:p w:rsidR="00CA40BB" w:rsidRDefault="00CA40BB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3.Руководителем рабочей группы по внедрению профессиональных стандартов назначить начальника отдела кадров.</w:t>
      </w:r>
    </w:p>
    <w:p w:rsidR="00CA40BB" w:rsidRDefault="00CA40BB" w:rsidP="00D36092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4.Руководителю рабочей группы</w:t>
      </w:r>
      <w:r w:rsidR="00B42DFC">
        <w:rPr>
          <w:sz w:val="24"/>
          <w:szCs w:val="24"/>
        </w:rPr>
        <w:t xml:space="preserve"> совместно с юрисконсультами</w:t>
      </w:r>
      <w:r>
        <w:rPr>
          <w:sz w:val="24"/>
          <w:szCs w:val="24"/>
        </w:rPr>
        <w:t xml:space="preserve"> </w:t>
      </w:r>
      <w:r w:rsidR="00B42DFC">
        <w:rPr>
          <w:sz w:val="24"/>
          <w:szCs w:val="24"/>
        </w:rPr>
        <w:t>ознакомить заведующих подразделений больницы с законодательной базой по внедрению профессиональных стандартов.</w:t>
      </w:r>
    </w:p>
    <w:p w:rsidR="00B42DFC" w:rsidRDefault="00B42DFC" w:rsidP="00B42DFC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5.Рабочей группе разработать поэтапный план мероприятий по внедрению профессиональных стандартов в ГБУЗ СО «</w:t>
      </w:r>
      <w:r w:rsidR="00D81433">
        <w:rPr>
          <w:sz w:val="24"/>
          <w:szCs w:val="24"/>
        </w:rPr>
        <w:t>НН</w:t>
      </w:r>
      <w:r>
        <w:rPr>
          <w:sz w:val="24"/>
          <w:szCs w:val="24"/>
        </w:rPr>
        <w:t>».</w:t>
      </w:r>
    </w:p>
    <w:p w:rsidR="00B42DFC" w:rsidRDefault="00B42DFC" w:rsidP="00B42DFC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6.Уведомить работников ГБУЗ СО «</w:t>
      </w:r>
      <w:r w:rsidR="00D81433">
        <w:rPr>
          <w:sz w:val="24"/>
          <w:szCs w:val="24"/>
        </w:rPr>
        <w:t>НН</w:t>
      </w:r>
      <w:r>
        <w:rPr>
          <w:sz w:val="24"/>
          <w:szCs w:val="24"/>
        </w:rPr>
        <w:t>» о существенных изменениях условий труда в соответствии с введенными в действие профессиональными стандартами в сроки, установленные трудовым законодательством РФ.</w:t>
      </w:r>
    </w:p>
    <w:p w:rsidR="00B42DFC" w:rsidRDefault="00B42DFC" w:rsidP="00B42DFC">
      <w:pPr>
        <w:tabs>
          <w:tab w:val="left" w:pos="142"/>
        </w:tabs>
        <w:spacing w:line="27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7.Контроль за исполнением приказа оставляю за собой </w:t>
      </w:r>
    </w:p>
    <w:p w:rsidR="00734AF1" w:rsidRDefault="00734AF1" w:rsidP="00734AF1">
      <w:pPr>
        <w:tabs>
          <w:tab w:val="left" w:pos="142"/>
        </w:tabs>
        <w:ind w:firstLine="993"/>
        <w:rPr>
          <w:sz w:val="24"/>
          <w:szCs w:val="24"/>
        </w:rPr>
      </w:pPr>
    </w:p>
    <w:p w:rsidR="00734AF1" w:rsidRDefault="00734AF1" w:rsidP="00734AF1">
      <w:pPr>
        <w:tabs>
          <w:tab w:val="left" w:pos="142"/>
        </w:tabs>
        <w:ind w:firstLine="993"/>
        <w:rPr>
          <w:sz w:val="24"/>
          <w:szCs w:val="24"/>
        </w:rPr>
      </w:pPr>
    </w:p>
    <w:p w:rsidR="009D3DFD" w:rsidRDefault="00406CCF" w:rsidP="00406CCF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A3571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  <w:r w:rsidR="00A35715">
        <w:rPr>
          <w:sz w:val="24"/>
          <w:szCs w:val="24"/>
        </w:rPr>
        <w:t>Г</w:t>
      </w:r>
      <w:r>
        <w:rPr>
          <w:sz w:val="24"/>
          <w:szCs w:val="24"/>
        </w:rPr>
        <w:t>лавн</w:t>
      </w:r>
      <w:r w:rsidR="00A35715">
        <w:rPr>
          <w:sz w:val="24"/>
          <w:szCs w:val="24"/>
        </w:rPr>
        <w:t>ый</w:t>
      </w:r>
      <w:r>
        <w:rPr>
          <w:sz w:val="24"/>
          <w:szCs w:val="24"/>
        </w:rPr>
        <w:t xml:space="preserve"> врач                                  </w:t>
      </w:r>
      <w:r w:rsidR="00B42DFC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</w:t>
      </w:r>
    </w:p>
    <w:p w:rsidR="00B42DFC" w:rsidRDefault="009D3DFD" w:rsidP="00406CCF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С приказом ознакомлены:</w:t>
      </w:r>
    </w:p>
    <w:p w:rsidR="009D3DFD" w:rsidRDefault="009D3DFD" w:rsidP="00406CCF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_______________________ «_____»_________2016г.</w:t>
      </w:r>
    </w:p>
    <w:p w:rsidR="009D3DFD" w:rsidRDefault="009D3DFD" w:rsidP="009D3DFD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_______________________ «_____»_________2016г.</w:t>
      </w:r>
    </w:p>
    <w:p w:rsidR="009D3DFD" w:rsidRDefault="009D3DFD" w:rsidP="009D3DFD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_______________________ «_____»_________2016г.</w:t>
      </w:r>
    </w:p>
    <w:p w:rsidR="009D3DFD" w:rsidRDefault="009D3DFD" w:rsidP="009D3DFD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_______________________ «_____»_________2016г.</w:t>
      </w:r>
    </w:p>
    <w:p w:rsidR="009D3DFD" w:rsidRDefault="009D3DFD" w:rsidP="009D3DFD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_______________________ «_____»_________2016г.</w:t>
      </w:r>
    </w:p>
    <w:p w:rsidR="009D3DFD" w:rsidRDefault="009D3DFD" w:rsidP="009D3DFD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_______________________ «_____»_________2016г.</w:t>
      </w:r>
    </w:p>
    <w:p w:rsidR="009D3DFD" w:rsidRDefault="009D3DFD" w:rsidP="009D3DFD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_______________________ «_____»_________2016г.</w:t>
      </w:r>
    </w:p>
    <w:p w:rsidR="009D3DFD" w:rsidRDefault="009D3DFD" w:rsidP="009D3DFD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>_______________________ «_____»_________2016г.</w:t>
      </w:r>
    </w:p>
    <w:p w:rsidR="00D81433" w:rsidRDefault="00D81433" w:rsidP="009D3DFD">
      <w:pPr>
        <w:tabs>
          <w:tab w:val="left" w:pos="142"/>
        </w:tabs>
        <w:rPr>
          <w:sz w:val="24"/>
          <w:szCs w:val="24"/>
        </w:rPr>
      </w:pPr>
    </w:p>
    <w:p w:rsidR="009D3DFD" w:rsidRDefault="009D3DFD" w:rsidP="00406CCF">
      <w:pPr>
        <w:tabs>
          <w:tab w:val="left" w:pos="142"/>
        </w:tabs>
        <w:rPr>
          <w:sz w:val="24"/>
          <w:szCs w:val="24"/>
        </w:rPr>
      </w:pPr>
    </w:p>
    <w:p w:rsidR="00B42DFC" w:rsidRDefault="00B42DFC" w:rsidP="00406CCF">
      <w:pPr>
        <w:tabs>
          <w:tab w:val="left" w:pos="142"/>
        </w:tabs>
        <w:rPr>
          <w:sz w:val="24"/>
          <w:szCs w:val="24"/>
        </w:rPr>
      </w:pPr>
    </w:p>
    <w:p w:rsidR="00B42DFC" w:rsidRDefault="00B42DFC" w:rsidP="00B42DFC">
      <w:pPr>
        <w:tabs>
          <w:tab w:val="left" w:pos="142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B42DFC" w:rsidRDefault="00B42DFC" w:rsidP="00B42DFC">
      <w:pPr>
        <w:tabs>
          <w:tab w:val="left" w:pos="14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приказу № от 2</w:t>
      </w:r>
      <w:r w:rsidR="00CF2C76">
        <w:rPr>
          <w:sz w:val="24"/>
          <w:szCs w:val="24"/>
        </w:rPr>
        <w:t>2</w:t>
      </w:r>
      <w:r>
        <w:rPr>
          <w:sz w:val="24"/>
          <w:szCs w:val="24"/>
        </w:rPr>
        <w:t>.06.2016г.</w:t>
      </w:r>
    </w:p>
    <w:p w:rsidR="00B42DFC" w:rsidRDefault="00B42DFC" w:rsidP="00B42DFC">
      <w:pPr>
        <w:tabs>
          <w:tab w:val="left" w:pos="142"/>
        </w:tabs>
        <w:jc w:val="center"/>
        <w:rPr>
          <w:b/>
          <w:sz w:val="24"/>
          <w:szCs w:val="24"/>
        </w:rPr>
      </w:pPr>
    </w:p>
    <w:p w:rsidR="00B42DFC" w:rsidRDefault="00B42DFC" w:rsidP="00B42DFC">
      <w:pPr>
        <w:tabs>
          <w:tab w:val="left" w:pos="14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 мероприятий по внедрению профессиональных стандартов</w:t>
      </w:r>
    </w:p>
    <w:p w:rsidR="00B42DFC" w:rsidRDefault="00B42DFC" w:rsidP="00B42DFC">
      <w:pPr>
        <w:tabs>
          <w:tab w:val="left" w:pos="14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ГБУЗ СО «</w:t>
      </w:r>
      <w:r w:rsidR="00D81433">
        <w:rPr>
          <w:b/>
          <w:sz w:val="24"/>
          <w:szCs w:val="24"/>
        </w:rPr>
        <w:t>НН</w:t>
      </w:r>
      <w:r>
        <w:rPr>
          <w:b/>
          <w:sz w:val="24"/>
          <w:szCs w:val="24"/>
        </w:rPr>
        <w:t>»</w:t>
      </w:r>
    </w:p>
    <w:p w:rsidR="00B42DFC" w:rsidRDefault="00B42DFC" w:rsidP="00B42DFC">
      <w:pPr>
        <w:tabs>
          <w:tab w:val="left" w:pos="142"/>
        </w:tabs>
        <w:jc w:val="both"/>
        <w:rPr>
          <w:b/>
          <w:sz w:val="24"/>
          <w:szCs w:val="24"/>
        </w:rPr>
      </w:pPr>
    </w:p>
    <w:p w:rsidR="00B42DFC" w:rsidRDefault="00B42DFC" w:rsidP="007D136B">
      <w:pPr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 xml:space="preserve"> Обеспечение поэтапного перехода учреждения на работу в условиях действия </w:t>
      </w:r>
      <w:r w:rsidR="009D3DFD">
        <w:rPr>
          <w:sz w:val="24"/>
          <w:szCs w:val="24"/>
        </w:rPr>
        <w:t>профессиональных стандартов с 01 июля 2016 года до 31 декабря 2018г.</w:t>
      </w:r>
    </w:p>
    <w:p w:rsidR="009D3DFD" w:rsidRDefault="009D3DFD" w:rsidP="007D136B">
      <w:pPr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 w:rsidRPr="009D3DFD">
        <w:rPr>
          <w:b/>
          <w:sz w:val="24"/>
          <w:szCs w:val="24"/>
        </w:rPr>
        <w:t>1 этап:</w:t>
      </w:r>
      <w:r>
        <w:rPr>
          <w:b/>
          <w:sz w:val="24"/>
          <w:szCs w:val="24"/>
        </w:rPr>
        <w:t xml:space="preserve"> </w:t>
      </w:r>
      <w:r w:rsidRPr="009D3DFD">
        <w:rPr>
          <w:sz w:val="24"/>
          <w:szCs w:val="24"/>
        </w:rPr>
        <w:t>В</w:t>
      </w:r>
      <w:r>
        <w:rPr>
          <w:sz w:val="24"/>
          <w:szCs w:val="24"/>
        </w:rPr>
        <w:t xml:space="preserve">недрение профессиональных для работников, по должностям и профессиям которых установлено предоставление компенсаций и льгот, либо наличие ограничений, а также для работников, которым законодательством установлены требования к квалификации, содержащиеся в профессиональных стандартах </w:t>
      </w:r>
      <w:r w:rsidR="00217AC5" w:rsidRPr="006E10C5">
        <w:rPr>
          <w:sz w:val="24"/>
          <w:szCs w:val="24"/>
        </w:rPr>
        <w:t>«Специалист по педиатрии»,</w:t>
      </w:r>
      <w:r w:rsidR="00217AC5">
        <w:rPr>
          <w:sz w:val="24"/>
          <w:szCs w:val="24"/>
        </w:rPr>
        <w:t xml:space="preserve"> утвержденного приказом Минтруда и соц.защиты РФ от 25.06.2015г. №400н,</w:t>
      </w:r>
      <w:r w:rsidR="00217AC5" w:rsidRPr="006E10C5">
        <w:rPr>
          <w:sz w:val="24"/>
          <w:szCs w:val="24"/>
        </w:rPr>
        <w:t xml:space="preserve"> «Специалист в области медико-профилактического дела»,</w:t>
      </w:r>
      <w:r w:rsidR="00217AC5">
        <w:rPr>
          <w:sz w:val="24"/>
          <w:szCs w:val="24"/>
        </w:rPr>
        <w:t xml:space="preserve"> утвержденного приказом Минтруда и соц.защиты РФ от 25.06.2015г. №399н,</w:t>
      </w:r>
      <w:r w:rsidR="00217AC5" w:rsidRPr="006E10C5">
        <w:rPr>
          <w:sz w:val="24"/>
          <w:szCs w:val="24"/>
        </w:rPr>
        <w:t xml:space="preserve"> «Младший медицинский персонал»</w:t>
      </w:r>
      <w:r w:rsidR="00217AC5">
        <w:rPr>
          <w:sz w:val="24"/>
          <w:szCs w:val="24"/>
        </w:rPr>
        <w:t>, утвержденного приказом Минтруда России от 12.01.2016г. №2н</w:t>
      </w:r>
      <w:r w:rsidR="00217AC5" w:rsidRPr="006E10C5">
        <w:rPr>
          <w:sz w:val="24"/>
          <w:szCs w:val="24"/>
        </w:rPr>
        <w:t xml:space="preserve"> и «Провизор»</w:t>
      </w:r>
      <w:r w:rsidR="00217AC5">
        <w:rPr>
          <w:sz w:val="24"/>
          <w:szCs w:val="24"/>
        </w:rPr>
        <w:t xml:space="preserve">, утвержденного приказом Минтруда России от 09.03.2016г. №91н </w:t>
      </w:r>
      <w:r>
        <w:rPr>
          <w:sz w:val="24"/>
          <w:szCs w:val="24"/>
        </w:rPr>
        <w:t>(июль-</w:t>
      </w:r>
      <w:r w:rsidR="007D136B">
        <w:rPr>
          <w:sz w:val="24"/>
          <w:szCs w:val="24"/>
        </w:rPr>
        <w:t>дека</w:t>
      </w:r>
      <w:r>
        <w:rPr>
          <w:sz w:val="24"/>
          <w:szCs w:val="24"/>
        </w:rPr>
        <w:t>брь 2016г.)</w:t>
      </w:r>
    </w:p>
    <w:p w:rsidR="006E10C5" w:rsidRDefault="009D3DFD" w:rsidP="007D136B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6E10C5">
        <w:rPr>
          <w:b/>
          <w:sz w:val="24"/>
          <w:szCs w:val="24"/>
        </w:rPr>
        <w:t>2 этап</w:t>
      </w:r>
      <w:r w:rsidR="00217AC5">
        <w:rPr>
          <w:sz w:val="24"/>
          <w:szCs w:val="24"/>
        </w:rPr>
        <w:t>: В</w:t>
      </w:r>
      <w:r w:rsidRPr="006E10C5">
        <w:rPr>
          <w:sz w:val="24"/>
          <w:szCs w:val="24"/>
        </w:rPr>
        <w:t xml:space="preserve">недрение для </w:t>
      </w:r>
      <w:r w:rsidR="00217AC5">
        <w:rPr>
          <w:sz w:val="24"/>
          <w:szCs w:val="24"/>
        </w:rPr>
        <w:t xml:space="preserve">иных </w:t>
      </w:r>
      <w:r w:rsidRPr="006E10C5">
        <w:rPr>
          <w:sz w:val="24"/>
          <w:szCs w:val="24"/>
        </w:rPr>
        <w:t xml:space="preserve">работников </w:t>
      </w:r>
      <w:r w:rsidR="006E10C5">
        <w:rPr>
          <w:sz w:val="24"/>
          <w:szCs w:val="24"/>
        </w:rPr>
        <w:t>ГБУЗ СО «</w:t>
      </w:r>
      <w:r w:rsidR="00D81433">
        <w:rPr>
          <w:sz w:val="24"/>
          <w:szCs w:val="24"/>
        </w:rPr>
        <w:t>НН</w:t>
      </w:r>
      <w:r w:rsidR="006E10C5">
        <w:rPr>
          <w:sz w:val="24"/>
          <w:szCs w:val="24"/>
        </w:rPr>
        <w:t xml:space="preserve">» профессиональных стандартов </w:t>
      </w:r>
      <w:r w:rsidR="006024D2">
        <w:rPr>
          <w:sz w:val="24"/>
          <w:szCs w:val="24"/>
        </w:rPr>
        <w:t>(январь – июнь 2017г.)</w:t>
      </w:r>
    </w:p>
    <w:p w:rsidR="006024D2" w:rsidRDefault="006024D2" w:rsidP="007D136B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6024D2">
        <w:rPr>
          <w:b/>
          <w:sz w:val="24"/>
          <w:szCs w:val="24"/>
        </w:rPr>
        <w:t>3 этап:</w:t>
      </w:r>
      <w:r>
        <w:rPr>
          <w:sz w:val="24"/>
          <w:szCs w:val="24"/>
        </w:rPr>
        <w:t xml:space="preserve"> </w:t>
      </w:r>
      <w:r w:rsidR="00217AC5">
        <w:rPr>
          <w:sz w:val="24"/>
          <w:szCs w:val="24"/>
        </w:rPr>
        <w:t>В</w:t>
      </w:r>
      <w:r>
        <w:rPr>
          <w:sz w:val="24"/>
          <w:szCs w:val="24"/>
        </w:rPr>
        <w:t>недрение профессиональных стандартов для иных категорий работников ГБУЗ СО «</w:t>
      </w:r>
      <w:r w:rsidR="00D81433">
        <w:rPr>
          <w:sz w:val="24"/>
          <w:szCs w:val="24"/>
        </w:rPr>
        <w:t>НН</w:t>
      </w:r>
      <w:r>
        <w:rPr>
          <w:sz w:val="24"/>
          <w:szCs w:val="24"/>
        </w:rPr>
        <w:t>» (июль 2017г. – июнь 2018г.)</w:t>
      </w:r>
    </w:p>
    <w:p w:rsidR="00B653F6" w:rsidRPr="006E10C5" w:rsidRDefault="00B653F6" w:rsidP="006E10C5">
      <w:pPr>
        <w:shd w:val="clear" w:color="auto" w:fill="FFFFFF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1455"/>
        <w:gridCol w:w="2085"/>
        <w:gridCol w:w="3302"/>
      </w:tblGrid>
      <w:tr w:rsidR="00B653F6" w:rsidRPr="00B653F6" w:rsidTr="007D136B">
        <w:tc>
          <w:tcPr>
            <w:tcW w:w="675" w:type="dxa"/>
          </w:tcPr>
          <w:p w:rsidR="00B653F6" w:rsidRDefault="00B653F6" w:rsidP="00B653F6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B653F6" w:rsidRPr="00B653F6" w:rsidRDefault="00B653F6" w:rsidP="00B653F6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</w:t>
            </w:r>
          </w:p>
        </w:tc>
        <w:tc>
          <w:tcPr>
            <w:tcW w:w="1455" w:type="dxa"/>
          </w:tcPr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</w:t>
            </w:r>
          </w:p>
        </w:tc>
        <w:tc>
          <w:tcPr>
            <w:tcW w:w="2085" w:type="dxa"/>
          </w:tcPr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3302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 </w:t>
            </w:r>
          </w:p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выполнения</w:t>
            </w:r>
          </w:p>
        </w:tc>
      </w:tr>
      <w:tr w:rsidR="00B653F6" w:rsidTr="007D136B">
        <w:tc>
          <w:tcPr>
            <w:tcW w:w="10352" w:type="dxa"/>
            <w:gridSpan w:val="5"/>
          </w:tcPr>
          <w:p w:rsidR="00B653F6" w:rsidRPr="00B653F6" w:rsidRDefault="00B653F6" w:rsidP="00B653F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этап</w:t>
            </w:r>
          </w:p>
        </w:tc>
      </w:tr>
      <w:tr w:rsidR="00B653F6" w:rsidTr="007D136B">
        <w:tc>
          <w:tcPr>
            <w:tcW w:w="67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B653F6" w:rsidRDefault="00B653F6" w:rsidP="00D81433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Перечень должностей и профессий штатного расписания ГБУЗ СО «</w:t>
            </w:r>
            <w:r w:rsidR="00D81433"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</w:rPr>
              <w:t xml:space="preserve">» и соответствующих </w:t>
            </w:r>
            <w:proofErr w:type="spellStart"/>
            <w:r>
              <w:rPr>
                <w:sz w:val="24"/>
                <w:szCs w:val="24"/>
              </w:rPr>
              <w:t>профстандартов</w:t>
            </w:r>
            <w:proofErr w:type="spellEnd"/>
            <w:r>
              <w:rPr>
                <w:sz w:val="24"/>
                <w:szCs w:val="24"/>
              </w:rPr>
              <w:t xml:space="preserve"> по видам деятельности  </w:t>
            </w:r>
          </w:p>
        </w:tc>
        <w:tc>
          <w:tcPr>
            <w:tcW w:w="145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01.08.2016г.</w:t>
            </w:r>
          </w:p>
        </w:tc>
        <w:tc>
          <w:tcPr>
            <w:tcW w:w="208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B653F6" w:rsidRDefault="00B653F6" w:rsidP="00D81433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должностей и профессий, имеющихся в ГБУЗ СО «</w:t>
            </w:r>
            <w:r w:rsidR="00D81433"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</w:rPr>
              <w:t xml:space="preserve">» и соответствующих им </w:t>
            </w:r>
            <w:proofErr w:type="spellStart"/>
            <w:r>
              <w:rPr>
                <w:sz w:val="24"/>
                <w:szCs w:val="24"/>
              </w:rPr>
              <w:t>профстандартов</w:t>
            </w:r>
            <w:proofErr w:type="spellEnd"/>
          </w:p>
        </w:tc>
      </w:tr>
      <w:tr w:rsidR="00B653F6" w:rsidTr="007D136B">
        <w:tc>
          <w:tcPr>
            <w:tcW w:w="67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653F6" w:rsidRDefault="00B653F6" w:rsidP="00D81433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Перечень должностей и профессий в ГБУЗ СО «</w:t>
            </w:r>
            <w:r w:rsidR="00D81433"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</w:rPr>
              <w:t xml:space="preserve">», согласно части второй статьи 57 статьи 195.3 ТК </w:t>
            </w:r>
            <w:proofErr w:type="gramStart"/>
            <w:r>
              <w:rPr>
                <w:sz w:val="24"/>
                <w:szCs w:val="24"/>
              </w:rPr>
              <w:t>РФ  для</w:t>
            </w:r>
            <w:proofErr w:type="gramEnd"/>
            <w:r>
              <w:rPr>
                <w:sz w:val="24"/>
                <w:szCs w:val="24"/>
              </w:rPr>
              <w:t xml:space="preserve"> которых обязательно введение </w:t>
            </w:r>
            <w:proofErr w:type="spellStart"/>
            <w:r>
              <w:rPr>
                <w:sz w:val="24"/>
                <w:szCs w:val="24"/>
              </w:rPr>
              <w:t>профстандартов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01.08.2016г.</w:t>
            </w:r>
          </w:p>
        </w:tc>
        <w:tc>
          <w:tcPr>
            <w:tcW w:w="208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B653F6" w:rsidRDefault="00B653F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с указанием нормативных документов</w:t>
            </w:r>
          </w:p>
        </w:tc>
      </w:tr>
      <w:tr w:rsidR="00B653F6" w:rsidTr="007D136B">
        <w:trPr>
          <w:trHeight w:val="1962"/>
        </w:trPr>
        <w:tc>
          <w:tcPr>
            <w:tcW w:w="67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653F6" w:rsidRDefault="00B653F6" w:rsidP="00B653F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Сверить наименование должностей работников в штатном расписании</w:t>
            </w:r>
            <w:r w:rsidR="00D32D6A">
              <w:rPr>
                <w:sz w:val="24"/>
                <w:szCs w:val="24"/>
              </w:rPr>
              <w:t xml:space="preserve"> с наименованиями должностей из </w:t>
            </w:r>
            <w:proofErr w:type="spellStart"/>
            <w:r w:rsidR="00D32D6A">
              <w:rPr>
                <w:sz w:val="24"/>
                <w:szCs w:val="24"/>
              </w:rPr>
              <w:t>профстандартов</w:t>
            </w:r>
            <w:proofErr w:type="spellEnd"/>
            <w:r w:rsidR="00D32D6A">
              <w:rPr>
                <w:sz w:val="24"/>
                <w:szCs w:val="24"/>
              </w:rPr>
              <w:t xml:space="preserve"> и квалификационных справочников</w:t>
            </w:r>
          </w:p>
        </w:tc>
        <w:tc>
          <w:tcPr>
            <w:tcW w:w="1455" w:type="dxa"/>
          </w:tcPr>
          <w:p w:rsidR="00B653F6" w:rsidRDefault="00D32D6A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01.08.2016г.</w:t>
            </w:r>
          </w:p>
        </w:tc>
        <w:tc>
          <w:tcPr>
            <w:tcW w:w="2085" w:type="dxa"/>
          </w:tcPr>
          <w:p w:rsidR="00D32D6A" w:rsidRDefault="00D32D6A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B653F6" w:rsidRDefault="00E70989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расхождений в наименованиях должностей, профессий. Оформление протоколом решения о каждом расхождении</w:t>
            </w:r>
          </w:p>
        </w:tc>
      </w:tr>
      <w:tr w:rsidR="00B653F6" w:rsidTr="007D136B">
        <w:tc>
          <w:tcPr>
            <w:tcW w:w="67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653F6" w:rsidRDefault="00E70989" w:rsidP="00E7098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изменения в Коллективный договор,  Положение об оплате труда и иные локальные нормативные акты </w:t>
            </w:r>
          </w:p>
        </w:tc>
        <w:tc>
          <w:tcPr>
            <w:tcW w:w="145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01.09.2016г.</w:t>
            </w:r>
          </w:p>
        </w:tc>
        <w:tc>
          <w:tcPr>
            <w:tcW w:w="208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B653F6" w:rsidRDefault="00E70989" w:rsidP="00D81433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в коллективный договор, Положение об оплате труда и иные локальные нормативные акты для рассмотрения на конференции работников ГБУЗ СО «</w:t>
            </w:r>
            <w:r w:rsidR="00D81433">
              <w:rPr>
                <w:sz w:val="24"/>
                <w:szCs w:val="24"/>
              </w:rPr>
              <w:t>НН</w:t>
            </w:r>
            <w:r>
              <w:rPr>
                <w:sz w:val="24"/>
                <w:szCs w:val="24"/>
              </w:rPr>
              <w:t>»</w:t>
            </w:r>
          </w:p>
        </w:tc>
      </w:tr>
      <w:tr w:rsidR="00B653F6" w:rsidTr="007D136B">
        <w:tc>
          <w:tcPr>
            <w:tcW w:w="675" w:type="dxa"/>
          </w:tcPr>
          <w:p w:rsidR="00B653F6" w:rsidRDefault="00E70989" w:rsidP="00E709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B653F6" w:rsidRDefault="00E70989" w:rsidP="00E7098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ознакомление работников с содержанием профессио</w:t>
            </w:r>
            <w:r>
              <w:rPr>
                <w:sz w:val="24"/>
                <w:szCs w:val="24"/>
              </w:rPr>
              <w:lastRenderedPageBreak/>
              <w:t>нальных стандартов</w:t>
            </w:r>
          </w:p>
        </w:tc>
        <w:tc>
          <w:tcPr>
            <w:tcW w:w="1455" w:type="dxa"/>
          </w:tcPr>
          <w:p w:rsidR="00B653F6" w:rsidRDefault="00E70989" w:rsidP="00E70989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01.08.2016г.</w:t>
            </w:r>
          </w:p>
        </w:tc>
        <w:tc>
          <w:tcPr>
            <w:tcW w:w="208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с привлечением отдела информа</w:t>
            </w:r>
            <w:r>
              <w:rPr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3302" w:type="dxa"/>
          </w:tcPr>
          <w:p w:rsidR="00B653F6" w:rsidRDefault="00E70989" w:rsidP="00E7098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Опубликование материалов на сайте больницы, вывеска на стендах, рассылка в под</w:t>
            </w:r>
            <w:r>
              <w:rPr>
                <w:sz w:val="24"/>
                <w:szCs w:val="24"/>
              </w:rPr>
              <w:lastRenderedPageBreak/>
              <w:t xml:space="preserve">разделения по районам. </w:t>
            </w:r>
          </w:p>
        </w:tc>
      </w:tr>
      <w:tr w:rsidR="00B653F6" w:rsidTr="007D136B">
        <w:tc>
          <w:tcPr>
            <w:tcW w:w="67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835" w:type="dxa"/>
          </w:tcPr>
          <w:p w:rsidR="00B653F6" w:rsidRDefault="00E70989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должностные инструкции, трудовые договоры (эффективные контракты),</w:t>
            </w:r>
            <w:r w:rsidR="007D136B">
              <w:rPr>
                <w:sz w:val="24"/>
                <w:szCs w:val="24"/>
              </w:rPr>
              <w:t xml:space="preserve"> критерии,</w:t>
            </w:r>
            <w:r>
              <w:rPr>
                <w:sz w:val="24"/>
                <w:szCs w:val="24"/>
              </w:rPr>
              <w:t xml:space="preserve"> локальные нормативные акты на соответствие виду деятельности, трудовым функциям, описанным в профессиональных стандартах</w:t>
            </w:r>
          </w:p>
        </w:tc>
        <w:tc>
          <w:tcPr>
            <w:tcW w:w="145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01.09.2016г.</w:t>
            </w:r>
          </w:p>
        </w:tc>
        <w:tc>
          <w:tcPr>
            <w:tcW w:w="208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B653F6" w:rsidRDefault="00E70989" w:rsidP="00E70989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найденных расхождений на заседании рабочей группы. Оформление протокола расхождений по должностям и профессиям. </w:t>
            </w:r>
          </w:p>
        </w:tc>
      </w:tr>
      <w:tr w:rsidR="00B653F6" w:rsidTr="007D136B">
        <w:tc>
          <w:tcPr>
            <w:tcW w:w="67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B653F6" w:rsidRDefault="00E70989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Внести корректировки в штатное расписание на основании протоколов рабочей группы</w:t>
            </w:r>
          </w:p>
        </w:tc>
        <w:tc>
          <w:tcPr>
            <w:tcW w:w="1455" w:type="dxa"/>
          </w:tcPr>
          <w:p w:rsidR="00B653F6" w:rsidRDefault="00E70989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01.09.2016г.</w:t>
            </w:r>
          </w:p>
        </w:tc>
        <w:tc>
          <w:tcPr>
            <w:tcW w:w="208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B653F6" w:rsidRDefault="002E4DE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нового штатного расписания, вступающего в силу с 01.09.2016г.</w:t>
            </w:r>
          </w:p>
        </w:tc>
      </w:tr>
      <w:tr w:rsidR="00B653F6" w:rsidTr="007D136B">
        <w:tc>
          <w:tcPr>
            <w:tcW w:w="675" w:type="dxa"/>
          </w:tcPr>
          <w:p w:rsidR="00B653F6" w:rsidRDefault="002E4DE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B653F6" w:rsidRDefault="002E4DE6" w:rsidP="002E4DE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Пересмотреть или разработать локальные нормативные акты в области трудовых отношений для работников в соответствии с утвержденными Минтрудом профессиональными стандартами «Специалист по педиатрии», «Специалист в области медико-профилактического дела», «Младший медицинский персонал», «Провизор»</w:t>
            </w:r>
          </w:p>
        </w:tc>
        <w:tc>
          <w:tcPr>
            <w:tcW w:w="1455" w:type="dxa"/>
          </w:tcPr>
          <w:p w:rsidR="00B653F6" w:rsidRDefault="00F327C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15.09.2016г.</w:t>
            </w:r>
          </w:p>
        </w:tc>
        <w:tc>
          <w:tcPr>
            <w:tcW w:w="2085" w:type="dxa"/>
          </w:tcPr>
          <w:p w:rsidR="00B653F6" w:rsidRDefault="00F327C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B653F6" w:rsidRDefault="00F327C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редакции документов:</w:t>
            </w:r>
          </w:p>
          <w:p w:rsidR="00F327C6" w:rsidRDefault="00F327C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должностные инструкции;</w:t>
            </w:r>
          </w:p>
          <w:p w:rsidR="00F327C6" w:rsidRDefault="00F327C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ПВТР;</w:t>
            </w:r>
          </w:p>
          <w:p w:rsidR="00F327C6" w:rsidRDefault="00F327C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трудовые договоры (эффективные контракты)</w:t>
            </w:r>
            <w:r w:rsidR="007D136B">
              <w:rPr>
                <w:sz w:val="24"/>
                <w:szCs w:val="24"/>
              </w:rPr>
              <w:t>;</w:t>
            </w:r>
          </w:p>
          <w:p w:rsidR="007D136B" w:rsidRDefault="007D136B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критерии </w:t>
            </w:r>
          </w:p>
        </w:tc>
      </w:tr>
      <w:tr w:rsidR="00B653F6" w:rsidTr="007D136B">
        <w:tc>
          <w:tcPr>
            <w:tcW w:w="675" w:type="dxa"/>
          </w:tcPr>
          <w:p w:rsidR="00B653F6" w:rsidRDefault="00F327C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:rsidR="00B653F6" w:rsidRDefault="00F327C6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план-график </w:t>
            </w:r>
            <w:r w:rsidR="00545C62">
              <w:rPr>
                <w:sz w:val="24"/>
                <w:szCs w:val="24"/>
              </w:rPr>
              <w:t xml:space="preserve"> аттестации</w:t>
            </w:r>
            <w:r>
              <w:rPr>
                <w:sz w:val="24"/>
                <w:szCs w:val="24"/>
              </w:rPr>
              <w:t xml:space="preserve"> </w:t>
            </w:r>
            <w:r w:rsidR="00545C62">
              <w:rPr>
                <w:sz w:val="24"/>
                <w:szCs w:val="24"/>
              </w:rPr>
              <w:t>прочего персонала в соответствии с профессиональными стандартами</w:t>
            </w:r>
          </w:p>
        </w:tc>
        <w:tc>
          <w:tcPr>
            <w:tcW w:w="1455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31.12.2016г.</w:t>
            </w:r>
          </w:p>
        </w:tc>
        <w:tc>
          <w:tcPr>
            <w:tcW w:w="2085" w:type="dxa"/>
          </w:tcPr>
          <w:p w:rsidR="00B653F6" w:rsidRDefault="00B653F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B653F6" w:rsidRDefault="00545C62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План-график аттестации.</w:t>
            </w:r>
          </w:p>
          <w:p w:rsidR="00545C62" w:rsidRDefault="00545C62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  <w:tr w:rsidR="00B653F6" w:rsidTr="007D136B">
        <w:tc>
          <w:tcPr>
            <w:tcW w:w="675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B653F6" w:rsidRDefault="00545C62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комиссию по проведению аттестации прочего персонала в соответствии с требованиями </w:t>
            </w:r>
            <w:proofErr w:type="spellStart"/>
            <w:r>
              <w:rPr>
                <w:sz w:val="24"/>
                <w:szCs w:val="24"/>
              </w:rPr>
              <w:t>профстандартов</w:t>
            </w:r>
            <w:proofErr w:type="spellEnd"/>
          </w:p>
        </w:tc>
        <w:tc>
          <w:tcPr>
            <w:tcW w:w="1455" w:type="dxa"/>
          </w:tcPr>
          <w:p w:rsidR="00B653F6" w:rsidRDefault="007D136B" w:rsidP="007D136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45C62">
              <w:rPr>
                <w:sz w:val="24"/>
                <w:szCs w:val="24"/>
              </w:rPr>
              <w:t xml:space="preserve"> квартал 201</w:t>
            </w:r>
            <w:r>
              <w:rPr>
                <w:sz w:val="24"/>
                <w:szCs w:val="24"/>
              </w:rPr>
              <w:t>6</w:t>
            </w:r>
            <w:r w:rsidR="00545C62">
              <w:rPr>
                <w:sz w:val="24"/>
                <w:szCs w:val="24"/>
              </w:rPr>
              <w:t>г.</w:t>
            </w:r>
          </w:p>
        </w:tc>
        <w:tc>
          <w:tcPr>
            <w:tcW w:w="2085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B653F6" w:rsidRDefault="00545C62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заседания комиссии по проведению аттестации</w:t>
            </w:r>
          </w:p>
        </w:tc>
      </w:tr>
      <w:tr w:rsidR="00B653F6" w:rsidTr="007D136B">
        <w:tc>
          <w:tcPr>
            <w:tcW w:w="675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:rsidR="00B653F6" w:rsidRDefault="00545C62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аттестацию прочего персонала с учетом требований профессиональных стандартов, утвержденных Минтрудом РФ</w:t>
            </w:r>
          </w:p>
        </w:tc>
        <w:tc>
          <w:tcPr>
            <w:tcW w:w="1455" w:type="dxa"/>
          </w:tcPr>
          <w:p w:rsidR="00B653F6" w:rsidRDefault="007D136B" w:rsidP="007D136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45C62">
              <w:rPr>
                <w:sz w:val="24"/>
                <w:szCs w:val="24"/>
              </w:rPr>
              <w:t xml:space="preserve"> квартал 201</w:t>
            </w:r>
            <w:r>
              <w:rPr>
                <w:sz w:val="24"/>
                <w:szCs w:val="24"/>
              </w:rPr>
              <w:t>6</w:t>
            </w:r>
            <w:r w:rsidR="00545C62">
              <w:rPr>
                <w:sz w:val="24"/>
                <w:szCs w:val="24"/>
              </w:rPr>
              <w:t>г.</w:t>
            </w:r>
          </w:p>
        </w:tc>
        <w:tc>
          <w:tcPr>
            <w:tcW w:w="2085" w:type="dxa"/>
          </w:tcPr>
          <w:p w:rsidR="00545C62" w:rsidRDefault="00545C62" w:rsidP="00545C6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</w:t>
            </w:r>
          </w:p>
          <w:p w:rsidR="00B653F6" w:rsidRDefault="00545C62" w:rsidP="00545C6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проведению аттестации</w:t>
            </w:r>
          </w:p>
        </w:tc>
        <w:tc>
          <w:tcPr>
            <w:tcW w:w="3302" w:type="dxa"/>
          </w:tcPr>
          <w:p w:rsidR="00545C62" w:rsidRDefault="00545C62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Список работников, чья квалификация не соответствует требованиям </w:t>
            </w:r>
            <w:proofErr w:type="spellStart"/>
            <w:r>
              <w:rPr>
                <w:sz w:val="24"/>
                <w:szCs w:val="24"/>
              </w:rPr>
              <w:t>профстандарта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653F6" w:rsidRDefault="00545C62" w:rsidP="00545C62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проекта плана обучения</w:t>
            </w:r>
          </w:p>
        </w:tc>
      </w:tr>
      <w:tr w:rsidR="00B653F6" w:rsidTr="007D136B">
        <w:tc>
          <w:tcPr>
            <w:tcW w:w="675" w:type="dxa"/>
          </w:tcPr>
          <w:p w:rsidR="00B653F6" w:rsidRDefault="00545C62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:rsidR="00B653F6" w:rsidRDefault="00545C62" w:rsidP="007D136B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 работников с вновь разработ</w:t>
            </w:r>
            <w:r w:rsidR="007D136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нными локальными нормативными актами</w:t>
            </w:r>
          </w:p>
        </w:tc>
        <w:tc>
          <w:tcPr>
            <w:tcW w:w="1455" w:type="dxa"/>
          </w:tcPr>
          <w:p w:rsidR="00B653F6" w:rsidRDefault="007D136B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 2016г.</w:t>
            </w:r>
          </w:p>
        </w:tc>
        <w:tc>
          <w:tcPr>
            <w:tcW w:w="2085" w:type="dxa"/>
          </w:tcPr>
          <w:p w:rsidR="007D136B" w:rsidRDefault="007D136B" w:rsidP="007D136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кадров, юридический </w:t>
            </w:r>
          </w:p>
          <w:p w:rsidR="00B653F6" w:rsidRDefault="007D136B" w:rsidP="007D136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</w:p>
        </w:tc>
        <w:tc>
          <w:tcPr>
            <w:tcW w:w="3302" w:type="dxa"/>
          </w:tcPr>
          <w:p w:rsidR="00B653F6" w:rsidRDefault="007D136B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Заключенные трудовые договоры (эффективные контракты), подписанные должностные инструкции</w:t>
            </w:r>
          </w:p>
        </w:tc>
      </w:tr>
      <w:tr w:rsidR="00B653F6" w:rsidTr="007D136B">
        <w:tc>
          <w:tcPr>
            <w:tcW w:w="675" w:type="dxa"/>
          </w:tcPr>
          <w:p w:rsidR="00B653F6" w:rsidRDefault="007D136B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:rsidR="00B653F6" w:rsidRDefault="007D136B" w:rsidP="007D136B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дополнительные соглашения к трудовым договорам (эффективным контрактам) на основании изменений в штатном расписании  </w:t>
            </w:r>
          </w:p>
        </w:tc>
        <w:tc>
          <w:tcPr>
            <w:tcW w:w="1455" w:type="dxa"/>
          </w:tcPr>
          <w:p w:rsidR="00B653F6" w:rsidRDefault="007D136B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 2016 года</w:t>
            </w:r>
          </w:p>
        </w:tc>
        <w:tc>
          <w:tcPr>
            <w:tcW w:w="2085" w:type="dxa"/>
          </w:tcPr>
          <w:p w:rsidR="007D136B" w:rsidRDefault="007D136B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кадров, юридический</w:t>
            </w:r>
          </w:p>
          <w:p w:rsidR="00B653F6" w:rsidRDefault="007D136B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отдел</w:t>
            </w:r>
          </w:p>
        </w:tc>
        <w:tc>
          <w:tcPr>
            <w:tcW w:w="3302" w:type="dxa"/>
          </w:tcPr>
          <w:p w:rsidR="007D136B" w:rsidRDefault="007D136B" w:rsidP="007D136B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с работниками дополнительных соглашений и приказов о переводе на другую должность. Фиксирование перевода в личных карточках работников формы Т-2 и трудовых книжках</w:t>
            </w:r>
          </w:p>
        </w:tc>
      </w:tr>
      <w:tr w:rsidR="007D136B" w:rsidTr="007D136B">
        <w:tc>
          <w:tcPr>
            <w:tcW w:w="10352" w:type="dxa"/>
            <w:gridSpan w:val="5"/>
          </w:tcPr>
          <w:p w:rsidR="007D136B" w:rsidRPr="007D136B" w:rsidRDefault="007D136B" w:rsidP="007D136B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этап</w:t>
            </w:r>
          </w:p>
        </w:tc>
      </w:tr>
      <w:tr w:rsidR="00217AC5" w:rsidTr="007D136B">
        <w:tc>
          <w:tcPr>
            <w:tcW w:w="675" w:type="dxa"/>
          </w:tcPr>
          <w:p w:rsidR="00217AC5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835" w:type="dxa"/>
          </w:tcPr>
          <w:p w:rsidR="00217AC5" w:rsidRDefault="00217AC5" w:rsidP="00217AC5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ознакомление работников с иными профессиональными стандартами, утвержденными Минтрудом РФ</w:t>
            </w:r>
          </w:p>
        </w:tc>
        <w:tc>
          <w:tcPr>
            <w:tcW w:w="1455" w:type="dxa"/>
          </w:tcPr>
          <w:p w:rsidR="00217AC5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2017г.</w:t>
            </w:r>
          </w:p>
        </w:tc>
        <w:tc>
          <w:tcPr>
            <w:tcW w:w="2085" w:type="dxa"/>
          </w:tcPr>
          <w:p w:rsidR="00217AC5" w:rsidRDefault="00217AC5" w:rsidP="0066677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с привлечением отдела информации</w:t>
            </w:r>
          </w:p>
        </w:tc>
        <w:tc>
          <w:tcPr>
            <w:tcW w:w="3302" w:type="dxa"/>
          </w:tcPr>
          <w:p w:rsidR="00217AC5" w:rsidRDefault="00217AC5" w:rsidP="0066677D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Опубликование материалов на сайте больницы, вывеска на стендах, рассылка в подразделения по районам. </w:t>
            </w:r>
          </w:p>
        </w:tc>
      </w:tr>
      <w:tr w:rsidR="00B653F6" w:rsidTr="007D136B">
        <w:tc>
          <w:tcPr>
            <w:tcW w:w="675" w:type="dxa"/>
          </w:tcPr>
          <w:p w:rsidR="00B653F6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653F6" w:rsidRDefault="00217AC5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новые должностные инструкции по вновь утвержденным профессиональным стандартам</w:t>
            </w:r>
          </w:p>
        </w:tc>
        <w:tc>
          <w:tcPr>
            <w:tcW w:w="1455" w:type="dxa"/>
          </w:tcPr>
          <w:p w:rsidR="00B653F6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2017 г.</w:t>
            </w:r>
          </w:p>
        </w:tc>
        <w:tc>
          <w:tcPr>
            <w:tcW w:w="2085" w:type="dxa"/>
          </w:tcPr>
          <w:p w:rsidR="00B653F6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B653F6" w:rsidRDefault="00B653F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  <w:tr w:rsidR="00217AC5" w:rsidTr="0066677D">
        <w:tc>
          <w:tcPr>
            <w:tcW w:w="675" w:type="dxa"/>
          </w:tcPr>
          <w:p w:rsidR="00217AC5" w:rsidRDefault="00217AC5" w:rsidP="0066677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217AC5" w:rsidRDefault="00217AC5" w:rsidP="0066677D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должностные инструкции, трудовые договоры (эффективные контракты), критерии, локальные нормативные акты на соответствие виду деятельности, трудовым функциям, описанным в профессиональных стандартах по прочему персоналу</w:t>
            </w:r>
          </w:p>
        </w:tc>
        <w:tc>
          <w:tcPr>
            <w:tcW w:w="1455" w:type="dxa"/>
          </w:tcPr>
          <w:p w:rsidR="00217AC5" w:rsidRDefault="00217AC5" w:rsidP="00217AC5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2017г.</w:t>
            </w:r>
          </w:p>
        </w:tc>
        <w:tc>
          <w:tcPr>
            <w:tcW w:w="2085" w:type="dxa"/>
          </w:tcPr>
          <w:p w:rsidR="00217AC5" w:rsidRDefault="00217AC5" w:rsidP="0066677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217AC5" w:rsidRDefault="00217AC5" w:rsidP="0066677D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найденных расхождений на заседании рабочей группы. Оформление протокола расхождений по должностям и профессиям. </w:t>
            </w:r>
          </w:p>
        </w:tc>
      </w:tr>
      <w:tr w:rsidR="00217AC5" w:rsidTr="0066677D">
        <w:tc>
          <w:tcPr>
            <w:tcW w:w="675" w:type="dxa"/>
          </w:tcPr>
          <w:p w:rsidR="00217AC5" w:rsidRDefault="00217AC5" w:rsidP="0066677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217AC5" w:rsidRDefault="00217AC5" w:rsidP="0066677D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Внести корректировки в штатное расписание на основании протоколов рабочей группы</w:t>
            </w:r>
          </w:p>
        </w:tc>
        <w:tc>
          <w:tcPr>
            <w:tcW w:w="1455" w:type="dxa"/>
          </w:tcPr>
          <w:p w:rsidR="00217AC5" w:rsidRDefault="00217AC5" w:rsidP="00217AC5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2017г.</w:t>
            </w:r>
          </w:p>
        </w:tc>
        <w:tc>
          <w:tcPr>
            <w:tcW w:w="2085" w:type="dxa"/>
          </w:tcPr>
          <w:p w:rsidR="00217AC5" w:rsidRDefault="00217AC5" w:rsidP="0066677D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:rsidR="00217AC5" w:rsidRDefault="00217AC5" w:rsidP="00217AC5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нового штатного расписания</w:t>
            </w:r>
          </w:p>
        </w:tc>
      </w:tr>
      <w:tr w:rsidR="00B653F6" w:rsidTr="007D136B">
        <w:tc>
          <w:tcPr>
            <w:tcW w:w="675" w:type="dxa"/>
          </w:tcPr>
          <w:p w:rsidR="00B653F6" w:rsidRDefault="00217AC5" w:rsidP="00217AC5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B653F6" w:rsidRDefault="00217AC5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 сотрудников под роспись с вновь разработанными должностными инструкциями</w:t>
            </w:r>
          </w:p>
        </w:tc>
        <w:tc>
          <w:tcPr>
            <w:tcW w:w="1455" w:type="dxa"/>
          </w:tcPr>
          <w:p w:rsidR="00B653F6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2017г.</w:t>
            </w:r>
          </w:p>
        </w:tc>
        <w:tc>
          <w:tcPr>
            <w:tcW w:w="2085" w:type="dxa"/>
          </w:tcPr>
          <w:p w:rsidR="00B653F6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</w:t>
            </w:r>
          </w:p>
        </w:tc>
        <w:tc>
          <w:tcPr>
            <w:tcW w:w="3302" w:type="dxa"/>
          </w:tcPr>
          <w:p w:rsidR="00B653F6" w:rsidRDefault="00B653F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  <w:tr w:rsidR="00217AC5" w:rsidTr="007D136B">
        <w:tc>
          <w:tcPr>
            <w:tcW w:w="675" w:type="dxa"/>
          </w:tcPr>
          <w:p w:rsidR="00217AC5" w:rsidRDefault="00217AC5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217AC5" w:rsidRDefault="00217AC5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Учитывать требования профессиональных стандартов при приеме на работу внешних совместителей на должности медицинских работников</w:t>
            </w:r>
          </w:p>
        </w:tc>
        <w:tc>
          <w:tcPr>
            <w:tcW w:w="145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08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</w:t>
            </w:r>
          </w:p>
        </w:tc>
        <w:tc>
          <w:tcPr>
            <w:tcW w:w="3302" w:type="dxa"/>
          </w:tcPr>
          <w:p w:rsidR="00217AC5" w:rsidRDefault="00217AC5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  <w:tr w:rsidR="00217AC5" w:rsidTr="007D136B">
        <w:tc>
          <w:tcPr>
            <w:tcW w:w="67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217AC5" w:rsidRDefault="00CF2C76" w:rsidP="00CF2C7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план повышения квалификации медицинского персонала в соответствии с требованиями профессиональных стандартов</w:t>
            </w:r>
          </w:p>
        </w:tc>
        <w:tc>
          <w:tcPr>
            <w:tcW w:w="145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08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</w:t>
            </w:r>
          </w:p>
        </w:tc>
        <w:tc>
          <w:tcPr>
            <w:tcW w:w="3302" w:type="dxa"/>
          </w:tcPr>
          <w:p w:rsidR="00217AC5" w:rsidRDefault="00CF2C7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персонифицированного повышения квалификации среднего и врачебного медицинского персонала</w:t>
            </w:r>
          </w:p>
        </w:tc>
      </w:tr>
      <w:tr w:rsidR="00CF2C76" w:rsidTr="00281B4D">
        <w:tc>
          <w:tcPr>
            <w:tcW w:w="10352" w:type="dxa"/>
            <w:gridSpan w:val="5"/>
          </w:tcPr>
          <w:p w:rsidR="00CF2C76" w:rsidRPr="00CF2C76" w:rsidRDefault="00CF2C76" w:rsidP="00CF2C76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этап</w:t>
            </w:r>
          </w:p>
        </w:tc>
      </w:tr>
      <w:tr w:rsidR="00217AC5" w:rsidTr="007D136B">
        <w:tc>
          <w:tcPr>
            <w:tcW w:w="67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217AC5" w:rsidRDefault="00CF2C7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Подвести итоги работы рабочей группы, принять решения по спорным вопросам </w:t>
            </w:r>
          </w:p>
        </w:tc>
        <w:tc>
          <w:tcPr>
            <w:tcW w:w="145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2018 г.</w:t>
            </w:r>
          </w:p>
        </w:tc>
        <w:tc>
          <w:tcPr>
            <w:tcW w:w="2085" w:type="dxa"/>
          </w:tcPr>
          <w:p w:rsidR="00217AC5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217AC5" w:rsidRDefault="00CF2C76" w:rsidP="00CF2C7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выполнению утвержденного плана, предоставленный на рассмотрение главному врачу</w:t>
            </w:r>
          </w:p>
        </w:tc>
      </w:tr>
      <w:tr w:rsidR="00CF2C76" w:rsidTr="007D136B">
        <w:tc>
          <w:tcPr>
            <w:tcW w:w="675" w:type="dxa"/>
          </w:tcPr>
          <w:p w:rsidR="00CF2C76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CF2C76" w:rsidRDefault="00CF2C76" w:rsidP="00CF2C76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Продолжить внедрение </w:t>
            </w:r>
            <w:proofErr w:type="spellStart"/>
            <w:r>
              <w:rPr>
                <w:sz w:val="24"/>
                <w:szCs w:val="24"/>
              </w:rPr>
              <w:t>профстандартов</w:t>
            </w:r>
            <w:proofErr w:type="spellEnd"/>
            <w:r>
              <w:rPr>
                <w:sz w:val="24"/>
                <w:szCs w:val="24"/>
              </w:rPr>
              <w:t xml:space="preserve"> в соответствии с 1 этапом плана </w:t>
            </w:r>
          </w:p>
        </w:tc>
        <w:tc>
          <w:tcPr>
            <w:tcW w:w="1455" w:type="dxa"/>
          </w:tcPr>
          <w:p w:rsidR="00CF2C76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2018г. </w:t>
            </w:r>
          </w:p>
        </w:tc>
        <w:tc>
          <w:tcPr>
            <w:tcW w:w="2085" w:type="dxa"/>
          </w:tcPr>
          <w:p w:rsidR="00CF2C76" w:rsidRDefault="00CF2C76" w:rsidP="00B653F6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3302" w:type="dxa"/>
          </w:tcPr>
          <w:p w:rsidR="00CF2C76" w:rsidRDefault="00CF2C76" w:rsidP="00B42DFC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9D3DFD" w:rsidRPr="009D3DFD" w:rsidRDefault="009D3DFD" w:rsidP="00B42DFC">
      <w:pPr>
        <w:tabs>
          <w:tab w:val="left" w:pos="142"/>
        </w:tabs>
        <w:jc w:val="both"/>
        <w:rPr>
          <w:sz w:val="24"/>
          <w:szCs w:val="24"/>
        </w:rPr>
      </w:pPr>
    </w:p>
    <w:sectPr w:rsidR="009D3DFD" w:rsidRPr="009D3DFD" w:rsidSect="00C606A4">
      <w:pgSz w:w="11906" w:h="16838"/>
      <w:pgMar w:top="284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36FFA"/>
    <w:multiLevelType w:val="hybridMultilevel"/>
    <w:tmpl w:val="1D7A2C8A"/>
    <w:lvl w:ilvl="0" w:tplc="0F4078B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57333"/>
    <w:multiLevelType w:val="hybridMultilevel"/>
    <w:tmpl w:val="787CCD06"/>
    <w:lvl w:ilvl="0" w:tplc="0F4078B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301E"/>
    <w:rsid w:val="00036551"/>
    <w:rsid w:val="0006489C"/>
    <w:rsid w:val="000A0C26"/>
    <w:rsid w:val="000F301E"/>
    <w:rsid w:val="00135F38"/>
    <w:rsid w:val="00150C51"/>
    <w:rsid w:val="00151E84"/>
    <w:rsid w:val="00155525"/>
    <w:rsid w:val="00162641"/>
    <w:rsid w:val="001A6EAB"/>
    <w:rsid w:val="001D2E65"/>
    <w:rsid w:val="001D4F08"/>
    <w:rsid w:val="00217AC5"/>
    <w:rsid w:val="002E2610"/>
    <w:rsid w:val="002E4DE6"/>
    <w:rsid w:val="003237DB"/>
    <w:rsid w:val="00374703"/>
    <w:rsid w:val="003F6F08"/>
    <w:rsid w:val="00406CCF"/>
    <w:rsid w:val="00433C69"/>
    <w:rsid w:val="004B759C"/>
    <w:rsid w:val="00516193"/>
    <w:rsid w:val="005376AA"/>
    <w:rsid w:val="00545C62"/>
    <w:rsid w:val="00551453"/>
    <w:rsid w:val="005544E0"/>
    <w:rsid w:val="00557052"/>
    <w:rsid w:val="0056687D"/>
    <w:rsid w:val="005A2B4C"/>
    <w:rsid w:val="005C401B"/>
    <w:rsid w:val="005E53F4"/>
    <w:rsid w:val="005F5C66"/>
    <w:rsid w:val="006024D2"/>
    <w:rsid w:val="0061162C"/>
    <w:rsid w:val="0064270F"/>
    <w:rsid w:val="00652928"/>
    <w:rsid w:val="006B05EF"/>
    <w:rsid w:val="006E10C5"/>
    <w:rsid w:val="00734AF1"/>
    <w:rsid w:val="007456AD"/>
    <w:rsid w:val="007B2B99"/>
    <w:rsid w:val="007D136B"/>
    <w:rsid w:val="007E40C1"/>
    <w:rsid w:val="008050C3"/>
    <w:rsid w:val="0081555D"/>
    <w:rsid w:val="008729D5"/>
    <w:rsid w:val="00890D7F"/>
    <w:rsid w:val="00895C0B"/>
    <w:rsid w:val="008D1ABC"/>
    <w:rsid w:val="008E27F9"/>
    <w:rsid w:val="00902ABB"/>
    <w:rsid w:val="00902CC3"/>
    <w:rsid w:val="00954F52"/>
    <w:rsid w:val="009907DA"/>
    <w:rsid w:val="00995D3F"/>
    <w:rsid w:val="009D3DFD"/>
    <w:rsid w:val="00A00F02"/>
    <w:rsid w:val="00A35715"/>
    <w:rsid w:val="00A93AF5"/>
    <w:rsid w:val="00AA76AC"/>
    <w:rsid w:val="00AF64DF"/>
    <w:rsid w:val="00B42DFC"/>
    <w:rsid w:val="00B653F6"/>
    <w:rsid w:val="00B705A0"/>
    <w:rsid w:val="00BB4FB4"/>
    <w:rsid w:val="00BF42EC"/>
    <w:rsid w:val="00C260D1"/>
    <w:rsid w:val="00C606A4"/>
    <w:rsid w:val="00CA40BB"/>
    <w:rsid w:val="00CC4A02"/>
    <w:rsid w:val="00CD4DA9"/>
    <w:rsid w:val="00CF2C76"/>
    <w:rsid w:val="00D328D2"/>
    <w:rsid w:val="00D32D6A"/>
    <w:rsid w:val="00D36092"/>
    <w:rsid w:val="00D47783"/>
    <w:rsid w:val="00D81433"/>
    <w:rsid w:val="00DE590F"/>
    <w:rsid w:val="00DE59BF"/>
    <w:rsid w:val="00E11617"/>
    <w:rsid w:val="00E637E4"/>
    <w:rsid w:val="00E70989"/>
    <w:rsid w:val="00E80E40"/>
    <w:rsid w:val="00F327C6"/>
    <w:rsid w:val="00F34A95"/>
    <w:rsid w:val="00F82BDB"/>
    <w:rsid w:val="00F9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F8154-FD80-455A-823F-7EC60482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0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CD4DA9"/>
    <w:pPr>
      <w:keepNext/>
      <w:keepLines/>
      <w:spacing w:before="200" w:after="60"/>
      <w:jc w:val="both"/>
      <w:outlineLvl w:val="5"/>
    </w:pPr>
    <w:rPr>
      <w:rFonts w:ascii="Cambria" w:eastAsiaTheme="majorEastAsia" w:hAnsi="Cambria" w:cstheme="majorBidi"/>
      <w:i/>
      <w:iCs/>
      <w:color w:val="243F6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ock">
    <w:name w:val="block"/>
    <w:basedOn w:val="a0"/>
    <w:rsid w:val="00374703"/>
  </w:style>
  <w:style w:type="character" w:customStyle="1" w:styleId="60">
    <w:name w:val="Заголовок 6 Знак"/>
    <w:basedOn w:val="a0"/>
    <w:link w:val="6"/>
    <w:rsid w:val="00CD4DA9"/>
    <w:rPr>
      <w:rFonts w:ascii="Cambria" w:eastAsiaTheme="majorEastAsia" w:hAnsi="Cambria" w:cstheme="majorBidi"/>
      <w:i/>
      <w:iCs/>
      <w:color w:val="243F60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292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52928"/>
    <w:rPr>
      <w:color w:val="0000FF"/>
      <w:u w:val="single"/>
    </w:rPr>
  </w:style>
  <w:style w:type="table" w:styleId="a4">
    <w:name w:val="Table Grid"/>
    <w:basedOn w:val="a1"/>
    <w:uiPriority w:val="59"/>
    <w:rsid w:val="002E26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Plain Text"/>
    <w:basedOn w:val="a"/>
    <w:link w:val="a6"/>
    <w:rsid w:val="007456AD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7456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06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0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8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1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2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0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1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7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0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61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5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8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83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9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72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1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F2799-7B78-43F5-9673-2FA2767F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Ковзель Елена Анатольевна</cp:lastModifiedBy>
  <cp:revision>3</cp:revision>
  <cp:lastPrinted>2016-06-21T13:13:00Z</cp:lastPrinted>
  <dcterms:created xsi:type="dcterms:W3CDTF">2016-06-29T11:41:00Z</dcterms:created>
  <dcterms:modified xsi:type="dcterms:W3CDTF">2018-05-31T13:15:00Z</dcterms:modified>
</cp:coreProperties>
</file>